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5638BE52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0E0EB7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0E0EB7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b/>
                <w:sz w:val="16"/>
              </w:rPr>
            </w:r>
            <w:r w:rsidR="00A10757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b/>
                <w:sz w:val="16"/>
              </w:rPr>
            </w:r>
            <w:r w:rsidR="00A10757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</w:t>
            </w:r>
            <w:r w:rsidR="000E0EB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pourront être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A1075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09CD2DFC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Portrait </w:t>
            </w:r>
            <w:r w:rsidR="000E0EB7"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61E6A83A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="00EA426C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EA426C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EA426C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522C6A4D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843"/>
        <w:gridCol w:w="1843"/>
      </w:tblGrid>
      <w:tr w:rsidR="00460729" w:rsidRPr="00460729" w14:paraId="28DA8466" w14:textId="77777777" w:rsidTr="000E0EB7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37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42486761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</w:t>
            </w:r>
            <w:r w:rsidR="007866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(portion non </w:t>
            </w:r>
            <w:r w:rsidR="0078665A">
              <w:rPr>
                <w:rFonts w:ascii="Arial" w:hAnsi="Arial" w:cs="Arial"/>
                <w:sz w:val="16"/>
                <w:szCs w:val="16"/>
              </w:rPr>
              <w:t>réclamée dans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 un autre programme gouvernemental)</w:t>
            </w: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indiqués par un astérisque (*) sont admissibles au volet AERAM (zones rouges)</w:t>
            </w:r>
          </w:p>
        </w:tc>
      </w:tr>
      <w:tr w:rsidR="00460729" w:rsidRPr="00460729" w14:paraId="6FE78135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3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78665A">
              <w:rPr>
                <w:rFonts w:ascii="Arial" w:hAnsi="Arial" w:cs="Arial"/>
                <w:sz w:val="16"/>
                <w:szCs w:val="16"/>
              </w:rPr>
              <w:t>*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57891138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78665A" w:rsidRPr="00460729">
              <w:rPr>
                <w:rFonts w:ascii="Arial" w:hAnsi="Arial" w:cs="Arial"/>
                <w:sz w:val="16"/>
                <w:szCs w:val="16"/>
              </w:rPr>
              <w:t>naturel)*</w:t>
            </w:r>
            <w:proofErr w:type="gramEnd"/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7ED6C8C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69DF242D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1C3B97D2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F1DCDDC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9BCC9F" w14:textId="256B8986" w:rsidR="00F969BC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B6762A" w14:textId="77777777" w:rsidR="0034370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16E0177B" w:rsidR="00343709" w:rsidRPr="0046072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5F6E342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66EE0721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51AC18C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57AD2A3" w14:textId="77777777" w:rsidR="00F969BC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4B1D11" w14:textId="77777777" w:rsidR="0034370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00A7129C" w:rsidR="00343709" w:rsidRPr="0046072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3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460729" w:rsidRDefault="00E82154" w:rsidP="006563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587694C" w:rsidR="00F969BC" w:rsidRPr="00460729" w:rsidRDefault="00E82154" w:rsidP="006563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="00A10757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2620122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5D77FB">
              <w:rPr>
                <w:i/>
                <w:iCs/>
                <w:sz w:val="14"/>
                <w:szCs w:val="14"/>
              </w:rPr>
              <w:t xml:space="preserve"> Subvention d’urgence du Canada pour le loyer.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460729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4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11E07196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 w:rsidRPr="00460729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460729" w:rsidRDefault="006563FD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</w:r>
            <w:r w:rsidR="00A1075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1755BE">
        <w:tc>
          <w:tcPr>
            <w:tcW w:w="11060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1755BE">
        <w:trPr>
          <w:cantSplit/>
          <w:trHeight w:val="318"/>
        </w:trPr>
        <w:tc>
          <w:tcPr>
            <w:tcW w:w="11060" w:type="dxa"/>
            <w:gridSpan w:val="2"/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1755BE">
        <w:trPr>
          <w:cantSplit/>
          <w:trHeight w:val="318"/>
        </w:trPr>
        <w:tc>
          <w:tcPr>
            <w:tcW w:w="11060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</w:t>
            </w:r>
          </w:p>
        </w:tc>
      </w:tr>
      <w:tr w:rsidR="00893051" w:rsidRPr="00460729" w14:paraId="4E809A2B" w14:textId="77777777" w:rsidTr="001755BE">
        <w:trPr>
          <w:cantSplit/>
          <w:trHeight w:val="318"/>
        </w:trPr>
        <w:tc>
          <w:tcPr>
            <w:tcW w:w="425" w:type="dxa"/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2CEE56B1" w14:textId="77747FAC" w:rsidR="00893051" w:rsidRPr="00460729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  <w:r w:rsidR="00456C80">
              <w:rPr>
                <w:rFonts w:ascii="Arial" w:hAnsi="Arial" w:cs="Arial"/>
                <w:sz w:val="16"/>
                <w:szCs w:val="16"/>
              </w:rPr>
              <w:t xml:space="preserve"> (les </w:t>
            </w:r>
            <w:r w:rsidR="00456C80" w:rsidRPr="00456C80">
              <w:rPr>
                <w:rFonts w:ascii="Arial" w:hAnsi="Arial" w:cs="Arial"/>
                <w:sz w:val="16"/>
                <w:szCs w:val="16"/>
              </w:rPr>
              <w:t>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1755BE">
        <w:trPr>
          <w:cantSplit/>
          <w:trHeight w:val="281"/>
        </w:trPr>
        <w:tc>
          <w:tcPr>
            <w:tcW w:w="425" w:type="dxa"/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0B75E344" w14:textId="42FF032C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  <w:r w:rsidR="00456C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4F563D49" w14:textId="77777777" w:rsidTr="001755BE">
        <w:trPr>
          <w:cantSplit/>
          <w:trHeight w:val="271"/>
        </w:trPr>
        <w:tc>
          <w:tcPr>
            <w:tcW w:w="425" w:type="dxa"/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559EFCD4" w14:textId="7B8871AA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755BE">
        <w:trPr>
          <w:cantSplit/>
          <w:trHeight w:val="497"/>
        </w:trPr>
        <w:tc>
          <w:tcPr>
            <w:tcW w:w="425" w:type="dxa"/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55BE" w:rsidRPr="00460729" w14:paraId="6A8E4CF8" w14:textId="77777777" w:rsidTr="001755BE">
        <w:trPr>
          <w:cantSplit/>
          <w:trHeight w:val="263"/>
        </w:trPr>
        <w:tc>
          <w:tcPr>
            <w:tcW w:w="425" w:type="dxa"/>
            <w:vAlign w:val="center"/>
          </w:tcPr>
          <w:p w14:paraId="3CB43E04" w14:textId="6BE23158" w:rsidR="001755BE" w:rsidRPr="00460729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69BBF40C" w14:textId="5F8BF4B4" w:rsidR="001755BE" w:rsidRPr="00460729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1828FBA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</w:t>
            </w:r>
            <w:r w:rsidR="00D977D0">
              <w:rPr>
                <w:rFonts w:ascii="Arial" w:hAnsi="Arial" w:cs="Arial"/>
                <w:sz w:val="16"/>
                <w:szCs w:val="16"/>
              </w:rPr>
              <w:t>six mois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10757">
              <w:rPr>
                <w:rFonts w:ascii="Arial" w:hAnsi="Arial" w:cs="Arial"/>
                <w:sz w:val="16"/>
                <w:szCs w:val="16"/>
              </w:rPr>
            </w:r>
            <w:r w:rsidR="00A107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460729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2503A6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BF21" w14:textId="77777777" w:rsidR="000E0EB7" w:rsidRDefault="000E0EB7" w:rsidP="002503A6">
      <w:r>
        <w:separator/>
      </w:r>
    </w:p>
  </w:endnote>
  <w:endnote w:type="continuationSeparator" w:id="0">
    <w:p w14:paraId="136E828C" w14:textId="77777777" w:rsidR="000E0EB7" w:rsidRDefault="000E0EB7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0E0EB7" w:rsidRDefault="000E0EB7" w:rsidP="002503A6">
    <w:pPr>
      <w:pStyle w:val="Pieddepage"/>
      <w:jc w:val="right"/>
    </w:pPr>
  </w:p>
  <w:p w14:paraId="7E7E1C92" w14:textId="024E2943" w:rsidR="000E0EB7" w:rsidRDefault="000E0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0E0EB7" w:rsidRPr="00FB2643" w:rsidRDefault="000E0EB7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0E0EB7" w:rsidRPr="00FB2643" w:rsidRDefault="000E0EB7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6D98" w14:textId="77777777" w:rsidR="000E0EB7" w:rsidRDefault="000E0EB7" w:rsidP="002503A6">
      <w:r>
        <w:separator/>
      </w:r>
    </w:p>
  </w:footnote>
  <w:footnote w:type="continuationSeparator" w:id="0">
    <w:p w14:paraId="1F75F042" w14:textId="77777777" w:rsidR="000E0EB7" w:rsidRDefault="000E0EB7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E223" w14:textId="3241ABB9" w:rsidR="000E0EB7" w:rsidRPr="002503A6" w:rsidRDefault="00A10757" w:rsidP="002503A6">
    <w:pPr>
      <w:pStyle w:val="En-tte"/>
      <w:ind w:left="-424" w:hanging="2"/>
    </w:pPr>
    <w:r>
      <w:rPr>
        <w:noProof/>
      </w:rPr>
      <w:drawing>
        <wp:inline distT="0" distB="0" distL="0" distR="0" wp14:anchorId="1C65A59C" wp14:editId="269E2428">
          <wp:extent cx="809625" cy="9715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12" cy="97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EiZqq5UV758/ssLlUVn0coR7cRaNizCHiVLn3xdoJIpyIr79sKzQNPVGCIB1LOAHt6TMAdFxRKg+/5V5cp6Q==" w:salt="elwG9jQt69qhn/0vByhqI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B0D7D"/>
    <w:rsid w:val="007D1DFE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791B"/>
    <w:rsid w:val="00A10757"/>
    <w:rsid w:val="00A1532C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CD60-FF3F-4603-BBBD-628F0136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1501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Shanna Fournier</cp:lastModifiedBy>
  <cp:revision>3</cp:revision>
  <dcterms:created xsi:type="dcterms:W3CDTF">2021-01-18T19:55:00Z</dcterms:created>
  <dcterms:modified xsi:type="dcterms:W3CDTF">2021-01-19T16:06:00Z</dcterms:modified>
</cp:coreProperties>
</file>